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8EA" w:rsidRPr="00E10BA2" w:rsidRDefault="005258EA" w:rsidP="005258E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Анкета школьного музея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1. Наименование музея: </w:t>
      </w:r>
      <w:r w:rsidRPr="00E10BA2">
        <w:rPr>
          <w:rFonts w:ascii="Times New Roman" w:hAnsi="Times New Roman" w:cs="Times New Roman"/>
          <w:sz w:val="24"/>
          <w:szCs w:val="24"/>
        </w:rPr>
        <w:t>« Наша память хранит имена»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10BA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Профиль музея: </w:t>
      </w:r>
      <w:r w:rsidRPr="00E10BA2">
        <w:rPr>
          <w:rFonts w:ascii="Times New Roman" w:hAnsi="Times New Roman" w:cs="Times New Roman"/>
          <w:sz w:val="24"/>
          <w:szCs w:val="24"/>
        </w:rPr>
        <w:t>историко-краеведческий.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3.</w:t>
      </w:r>
      <w:r w:rsidRPr="00E10BA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Дата создания музея: </w:t>
      </w:r>
      <w:r w:rsidRPr="00E10BA2">
        <w:rPr>
          <w:rFonts w:ascii="Times New Roman" w:hAnsi="Times New Roman" w:cs="Times New Roman"/>
          <w:sz w:val="24"/>
          <w:szCs w:val="24"/>
        </w:rPr>
        <w:t>решение о создании музея принято на заседании педагогического совета «01»2010 года (протокол № 3). Торжественное открытие музея состоялось «19»ноября 2010 года.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4. Номер свидетельства:  -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5. Образовательная организация:</w:t>
      </w:r>
      <w:r w:rsidRPr="00E10BA2">
        <w:rPr>
          <w:rFonts w:ascii="Times New Roman" w:hAnsi="Times New Roman" w:cs="Times New Roman"/>
          <w:sz w:val="24"/>
          <w:szCs w:val="24"/>
        </w:rPr>
        <w:t xml:space="preserve"> МКОУ «Туринская средняя школа-интернат имени </w:t>
      </w:r>
      <w:proofErr w:type="spellStart"/>
      <w:r w:rsidRPr="00E10BA2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E10BA2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E10BA2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E10BA2">
        <w:rPr>
          <w:rFonts w:ascii="Times New Roman" w:hAnsi="Times New Roman" w:cs="Times New Roman"/>
          <w:sz w:val="24"/>
          <w:szCs w:val="24"/>
        </w:rPr>
        <w:t>»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E10BA2">
        <w:rPr>
          <w:rFonts w:ascii="Times New Roman" w:hAnsi="Times New Roman" w:cs="Times New Roman"/>
          <w:b/>
          <w:i/>
          <w:iCs/>
          <w:sz w:val="24"/>
          <w:szCs w:val="24"/>
        </w:rPr>
        <w:t>Адрес музея:</w:t>
      </w:r>
      <w:r w:rsidRPr="00E10B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0BA2">
        <w:rPr>
          <w:rFonts w:ascii="Times New Roman" w:hAnsi="Times New Roman" w:cs="Times New Roman"/>
          <w:sz w:val="24"/>
          <w:szCs w:val="24"/>
        </w:rPr>
        <w:t>школа-интернат ул. Школьная, 30-14 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E10BA2">
        <w:rPr>
          <w:rFonts w:ascii="Times New Roman" w:hAnsi="Times New Roman" w:cs="Times New Roman"/>
          <w:b/>
          <w:i/>
          <w:iCs/>
          <w:sz w:val="24"/>
          <w:szCs w:val="24"/>
        </w:rPr>
        <w:t>Общая площадь музейных помещений: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E10BA2">
        <w:rPr>
          <w:rFonts w:ascii="Times New Roman" w:hAnsi="Times New Roman" w:cs="Times New Roman"/>
          <w:i/>
          <w:iCs/>
          <w:sz w:val="24"/>
          <w:szCs w:val="24"/>
        </w:rPr>
        <w:t>30</w:t>
      </w:r>
      <w:r w:rsidRPr="00E10BA2">
        <w:rPr>
          <w:rFonts w:ascii="Times New Roman" w:hAnsi="Times New Roman" w:cs="Times New Roman"/>
          <w:sz w:val="24"/>
          <w:szCs w:val="24"/>
        </w:rPr>
        <w:t xml:space="preserve"> м</w:t>
      </w:r>
      <w:proofErr w:type="gramStart"/>
      <w:r w:rsidRPr="00E10B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E10BA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Руководитель музея: </w:t>
      </w:r>
      <w:proofErr w:type="spellStart"/>
      <w:r w:rsidRPr="00E10BA2">
        <w:rPr>
          <w:rFonts w:ascii="Times New Roman" w:hAnsi="Times New Roman" w:cs="Times New Roman"/>
          <w:sz w:val="24"/>
          <w:szCs w:val="24"/>
        </w:rPr>
        <w:t>Абишева</w:t>
      </w:r>
      <w:proofErr w:type="spellEnd"/>
      <w:r w:rsidRPr="00E10B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BA2">
        <w:rPr>
          <w:rFonts w:ascii="Times New Roman" w:hAnsi="Times New Roman" w:cs="Times New Roman"/>
          <w:sz w:val="24"/>
          <w:szCs w:val="24"/>
        </w:rPr>
        <w:t>Айман</w:t>
      </w:r>
      <w:proofErr w:type="spellEnd"/>
      <w:r w:rsidRPr="00E10B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0BA2">
        <w:rPr>
          <w:rFonts w:ascii="Times New Roman" w:hAnsi="Times New Roman" w:cs="Times New Roman"/>
          <w:sz w:val="24"/>
          <w:szCs w:val="24"/>
        </w:rPr>
        <w:t>Кубаевна</w:t>
      </w:r>
      <w:proofErr w:type="spellEnd"/>
      <w:r w:rsidRPr="00E10BA2">
        <w:rPr>
          <w:rFonts w:ascii="Times New Roman" w:hAnsi="Times New Roman" w:cs="Times New Roman"/>
          <w:sz w:val="24"/>
          <w:szCs w:val="24"/>
        </w:rPr>
        <w:t>, учитель истории.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 xml:space="preserve"> 9. Актив музея: </w:t>
      </w:r>
      <w:r w:rsidRPr="00E10BA2">
        <w:rPr>
          <w:rFonts w:ascii="Times New Roman" w:hAnsi="Times New Roman" w:cs="Times New Roman"/>
          <w:sz w:val="24"/>
          <w:szCs w:val="24"/>
        </w:rPr>
        <w:t>7 человек, учащиеся 7-11 классов.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10. Содержание деятельности: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10.1.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 xml:space="preserve"> • устав школы;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• Положение о школьном музее (утверждено приказом № 29 от «19»ноября 2010 г.);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• приказы директора школы;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• план работы школы на учебный год;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 xml:space="preserve">  </w:t>
      </w:r>
      <w:r w:rsidRPr="00E10BA2">
        <w:rPr>
          <w:rFonts w:ascii="Times New Roman" w:hAnsi="Times New Roman" w:cs="Times New Roman"/>
          <w:b/>
          <w:sz w:val="24"/>
          <w:szCs w:val="24"/>
        </w:rPr>
        <w:t>10.2</w:t>
      </w:r>
      <w:r w:rsidRPr="00E10BA2">
        <w:rPr>
          <w:rFonts w:ascii="Times New Roman" w:hAnsi="Times New Roman" w:cs="Times New Roman"/>
          <w:sz w:val="24"/>
          <w:szCs w:val="24"/>
        </w:rPr>
        <w:t>. 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 xml:space="preserve"> • Программа развития музея 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10.3</w:t>
      </w:r>
      <w:r w:rsidRPr="00E10BA2">
        <w:rPr>
          <w:rFonts w:ascii="Times New Roman" w:hAnsi="Times New Roman" w:cs="Times New Roman"/>
          <w:sz w:val="24"/>
          <w:szCs w:val="24"/>
        </w:rPr>
        <w:t xml:space="preserve">  -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10.4</w:t>
      </w:r>
      <w:r w:rsidRPr="00E10BA2">
        <w:rPr>
          <w:rFonts w:ascii="Times New Roman" w:hAnsi="Times New Roman" w:cs="Times New Roman"/>
          <w:sz w:val="24"/>
          <w:szCs w:val="24"/>
        </w:rPr>
        <w:t>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 xml:space="preserve"> Исследовательские работы: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« Не забывай, Россия сыновей»</w:t>
      </w:r>
      <w:proofErr w:type="gramStart"/>
      <w:r w:rsidRPr="00E10BA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10BA2">
        <w:rPr>
          <w:rFonts w:ascii="Times New Roman" w:hAnsi="Times New Roman" w:cs="Times New Roman"/>
          <w:sz w:val="24"/>
          <w:szCs w:val="24"/>
        </w:rPr>
        <w:t xml:space="preserve"> (о В.Смелякове)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«  Строки, опаленные войной …» (о погибших земляках в Афганистане и Чечне)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 xml:space="preserve">- Фронтовые письма; </w:t>
      </w:r>
      <w:proofErr w:type="gramStart"/>
      <w:r w:rsidRPr="00E10BA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10BA2">
        <w:rPr>
          <w:rFonts w:ascii="Times New Roman" w:hAnsi="Times New Roman" w:cs="Times New Roman"/>
          <w:sz w:val="24"/>
          <w:szCs w:val="24"/>
        </w:rPr>
        <w:t>о исследование писем наших земляков)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10.5.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10BA2">
        <w:rPr>
          <w:rFonts w:ascii="Times New Roman" w:hAnsi="Times New Roman" w:cs="Times New Roman"/>
          <w:sz w:val="24"/>
          <w:szCs w:val="24"/>
        </w:rPr>
        <w:t>Проект по увековечиванию памяти Василия Смелякова</w:t>
      </w:r>
      <w:r w:rsidRPr="00E10B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0BA2">
        <w:rPr>
          <w:rFonts w:ascii="Times New Roman" w:hAnsi="Times New Roman" w:cs="Times New Roman"/>
          <w:sz w:val="24"/>
          <w:szCs w:val="24"/>
        </w:rPr>
        <w:t>«Памяти павших во имя живых»;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10BA2">
        <w:rPr>
          <w:rFonts w:ascii="Times New Roman" w:hAnsi="Times New Roman" w:cs="Times New Roman"/>
          <w:sz w:val="24"/>
          <w:szCs w:val="24"/>
        </w:rPr>
        <w:t>Проект</w:t>
      </w:r>
      <w:r w:rsidRPr="00E10BA2">
        <w:rPr>
          <w:rFonts w:ascii="Times New Roman" w:hAnsi="Times New Roman" w:cs="Times New Roman"/>
          <w:b/>
          <w:sz w:val="24"/>
          <w:szCs w:val="24"/>
        </w:rPr>
        <w:t xml:space="preserve"> «Не забывайте, нас, ребята …»;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10BA2">
        <w:rPr>
          <w:rFonts w:ascii="Times New Roman" w:hAnsi="Times New Roman" w:cs="Times New Roman"/>
          <w:sz w:val="24"/>
          <w:szCs w:val="24"/>
        </w:rPr>
        <w:t>Проект «Письма Победы».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10.6.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 w:rsidRPr="00E10BA2">
        <w:rPr>
          <w:rFonts w:ascii="Times New Roman" w:hAnsi="Times New Roman" w:cs="Times New Roman"/>
          <w:sz w:val="24"/>
          <w:szCs w:val="24"/>
        </w:rPr>
        <w:t>освещение деятельности музея  в районной газете и по телевидению:</w:t>
      </w:r>
    </w:p>
    <w:p w:rsidR="005258EA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репортаж корреспондента телевидения «</w:t>
      </w:r>
      <w:proofErr w:type="spellStart"/>
      <w:r w:rsidRPr="00E10BA2">
        <w:rPr>
          <w:rFonts w:ascii="Times New Roman" w:hAnsi="Times New Roman" w:cs="Times New Roman"/>
          <w:sz w:val="24"/>
          <w:szCs w:val="24"/>
        </w:rPr>
        <w:t>Хэглэн</w:t>
      </w:r>
      <w:proofErr w:type="spellEnd"/>
      <w:r w:rsidRPr="00E10BA2">
        <w:rPr>
          <w:rFonts w:ascii="Times New Roman" w:hAnsi="Times New Roman" w:cs="Times New Roman"/>
          <w:sz w:val="24"/>
          <w:szCs w:val="24"/>
        </w:rPr>
        <w:t>», февраль, 2014 г., 2015 г. О военно-патриотич</w:t>
      </w:r>
      <w:r>
        <w:rPr>
          <w:rFonts w:ascii="Times New Roman" w:hAnsi="Times New Roman" w:cs="Times New Roman"/>
          <w:sz w:val="24"/>
          <w:szCs w:val="24"/>
        </w:rPr>
        <w:t xml:space="preserve">еском воспитании учащихся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ТСШ-и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258EA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статья  о работе школьного музея в журнале «Успешный край», 2017 г.; </w:t>
      </w:r>
    </w:p>
    <w:p w:rsidR="005258EA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статья  о школьном музее в книге «Остаемся в строю»;</w:t>
      </w:r>
    </w:p>
    <w:p w:rsidR="005258EA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написаны книги руководителем музея «Не забывай, Россия сыновей …» и «Жизнь, опаленная войной»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статьи в районной газете «Эвенкийская жизнь»: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№ 6, 20 февраля 2015 г.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 xml:space="preserve">№ 18, 12 мая 1015 г., 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№ 48 4 декабря 2015 г.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№13  8 апреля 2016 г.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№ 6 , 19 февраля 2016 г.,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№ 3, 27 января 2017 г.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10.7.  –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10.8</w:t>
      </w:r>
      <w:r w:rsidRPr="00E10B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краевое отделение Всероссийской общественной организации «Боевое братство»;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 местное отделение Всероссийской общественной организации «Боевое братство»;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Совет ветеранов.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10.9.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lastRenderedPageBreak/>
        <w:t xml:space="preserve">• победы и призовые места  районных </w:t>
      </w:r>
      <w:proofErr w:type="gramStart"/>
      <w:r w:rsidRPr="00E10BA2">
        <w:rPr>
          <w:rFonts w:ascii="Times New Roman" w:hAnsi="Times New Roman" w:cs="Times New Roman"/>
          <w:sz w:val="24"/>
          <w:szCs w:val="24"/>
        </w:rPr>
        <w:t>смотрах-конкурсах</w:t>
      </w:r>
      <w:proofErr w:type="gramEnd"/>
      <w:r w:rsidRPr="00E10BA2">
        <w:rPr>
          <w:rFonts w:ascii="Times New Roman" w:hAnsi="Times New Roman" w:cs="Times New Roman"/>
          <w:sz w:val="24"/>
          <w:szCs w:val="24"/>
        </w:rPr>
        <w:t xml:space="preserve"> школьных музеев, комнат боевой и трудовой славы: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- 2010-2011г.г. – смотр школьных музеев и комнат, 1 место</w:t>
      </w:r>
      <w:proofErr w:type="gramStart"/>
      <w:r w:rsidRPr="00E10BA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10BA2">
        <w:rPr>
          <w:rFonts w:ascii="Times New Roman" w:hAnsi="Times New Roman" w:cs="Times New Roman"/>
          <w:sz w:val="24"/>
          <w:szCs w:val="24"/>
        </w:rPr>
        <w:t xml:space="preserve"> Диплом и ценный подарок;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- 2013-2014 г.г. – победители в районном конкурсе «Память стучится в сердца», 1 место, Диплом;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- 2014-2015 г.г. - победители в районном конкурсе «Память стучится в сердца», 3 место, Диплом;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- 2015 г. – награждены Специальным призом на краевом форуме «Молодежь и наука» за реализацию проекта по увековечиванию памяти земляка.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- 2015 г. – награждены Почетной грамотой Всероссийской организации «Боевое братство»;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 xml:space="preserve">- 2015 г. – участие в районной научно-практической конференции,2 место, Диплом, ценный подарок. 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Уроки мужества ко Дню воина – интернационалиста совместно с районным музеем, Советом ветеранов, с общественной организацией «Боевое братство» для уч-ся 8-11 классов (ежегодно);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Уроки памяти, уроки мужества, уроки реквием совместно с районным музеем, Советом ветеранов, с общественной организацией «Боевое братство» для уч-ся 7-11 классов (ежегодно);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Уроки экскурсии совместно с районным музеем, районным архивом, Советом ветеранов, с общественной организацией «Боевое братство» для уч-ся 7-11 классов (ежегодно);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 xml:space="preserve"> 11. Охват учащихся: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В экскурсиях – 70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В уроках – 120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В лекциях – 100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В основных массовых мероприятиях – 29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В краевых мероприятиях – 2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12.Разработанные методические материалы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1. Уроки мужества: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 xml:space="preserve">-  «Город </w:t>
      </w:r>
      <w:proofErr w:type="gramStart"/>
      <w:r w:rsidRPr="00E10BA2">
        <w:rPr>
          <w:rFonts w:ascii="Times New Roman" w:hAnsi="Times New Roman" w:cs="Times New Roman"/>
          <w:sz w:val="24"/>
          <w:szCs w:val="24"/>
        </w:rPr>
        <w:t>–г</w:t>
      </w:r>
      <w:proofErr w:type="gramEnd"/>
      <w:r w:rsidRPr="00E10BA2">
        <w:rPr>
          <w:rFonts w:ascii="Times New Roman" w:hAnsi="Times New Roman" w:cs="Times New Roman"/>
          <w:sz w:val="24"/>
          <w:szCs w:val="24"/>
        </w:rPr>
        <w:t>ерой, город-солдат, гордость моя Сталинград»;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 «Поклонимся великим тем годам»;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«Этот День Победы»;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0BA2">
        <w:rPr>
          <w:rFonts w:ascii="Times New Roman" w:hAnsi="Times New Roman" w:cs="Times New Roman"/>
          <w:b/>
          <w:sz w:val="24"/>
          <w:szCs w:val="24"/>
        </w:rPr>
        <w:t>2. Экскурсии: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«</w:t>
      </w:r>
      <w:proofErr w:type="spellStart"/>
      <w:r w:rsidRPr="00E10BA2">
        <w:rPr>
          <w:rFonts w:ascii="Times New Roman" w:hAnsi="Times New Roman" w:cs="Times New Roman"/>
          <w:sz w:val="24"/>
          <w:szCs w:val="24"/>
        </w:rPr>
        <w:t>Эвенкийцы</w:t>
      </w:r>
      <w:proofErr w:type="spellEnd"/>
      <w:r w:rsidRPr="00E10BA2">
        <w:rPr>
          <w:rFonts w:ascii="Times New Roman" w:hAnsi="Times New Roman" w:cs="Times New Roman"/>
          <w:sz w:val="24"/>
          <w:szCs w:val="24"/>
        </w:rPr>
        <w:t xml:space="preserve"> – участники Сталинградской битвы»;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«</w:t>
      </w:r>
      <w:proofErr w:type="spellStart"/>
      <w:r w:rsidRPr="00E10BA2">
        <w:rPr>
          <w:rFonts w:ascii="Times New Roman" w:hAnsi="Times New Roman" w:cs="Times New Roman"/>
          <w:sz w:val="24"/>
          <w:szCs w:val="24"/>
        </w:rPr>
        <w:t>Эвенкийцы</w:t>
      </w:r>
      <w:proofErr w:type="spellEnd"/>
      <w:r w:rsidRPr="00E10BA2">
        <w:rPr>
          <w:rFonts w:ascii="Times New Roman" w:hAnsi="Times New Roman" w:cs="Times New Roman"/>
          <w:sz w:val="24"/>
          <w:szCs w:val="24"/>
        </w:rPr>
        <w:t xml:space="preserve"> – участники  Московской  битвы»;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«</w:t>
      </w:r>
      <w:proofErr w:type="spellStart"/>
      <w:r w:rsidRPr="00E10BA2">
        <w:rPr>
          <w:rFonts w:ascii="Times New Roman" w:hAnsi="Times New Roman" w:cs="Times New Roman"/>
          <w:sz w:val="24"/>
          <w:szCs w:val="24"/>
        </w:rPr>
        <w:t>Эвенкийцы</w:t>
      </w:r>
      <w:proofErr w:type="spellEnd"/>
      <w:r w:rsidRPr="00E10BA2">
        <w:rPr>
          <w:rFonts w:ascii="Times New Roman" w:hAnsi="Times New Roman" w:cs="Times New Roman"/>
          <w:sz w:val="24"/>
          <w:szCs w:val="24"/>
        </w:rPr>
        <w:t xml:space="preserve"> – участники   битвы под Прохоровкой»;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«</w:t>
      </w:r>
      <w:proofErr w:type="spellStart"/>
      <w:r w:rsidRPr="00E10BA2">
        <w:rPr>
          <w:rFonts w:ascii="Times New Roman" w:hAnsi="Times New Roman" w:cs="Times New Roman"/>
          <w:sz w:val="24"/>
          <w:szCs w:val="24"/>
        </w:rPr>
        <w:t>Эвенкийцы</w:t>
      </w:r>
      <w:proofErr w:type="spellEnd"/>
      <w:r w:rsidRPr="00E10BA2">
        <w:rPr>
          <w:rFonts w:ascii="Times New Roman" w:hAnsi="Times New Roman" w:cs="Times New Roman"/>
          <w:sz w:val="24"/>
          <w:szCs w:val="24"/>
        </w:rPr>
        <w:t xml:space="preserve"> – солдаты Победы»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3. Выставки: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«Афганистан еще болит в моей душе …»;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10BA2">
        <w:rPr>
          <w:rFonts w:ascii="Times New Roman" w:hAnsi="Times New Roman" w:cs="Times New Roman"/>
          <w:sz w:val="24"/>
          <w:szCs w:val="24"/>
        </w:rPr>
        <w:t>- Трагедия Чеченской республики»</w:t>
      </w: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58EA" w:rsidRPr="00E10BA2" w:rsidRDefault="005258EA" w:rsidP="005258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58EA" w:rsidRPr="00E10BA2" w:rsidRDefault="005258EA" w:rsidP="005258EA">
      <w:pPr>
        <w:rPr>
          <w:sz w:val="24"/>
          <w:szCs w:val="24"/>
        </w:rPr>
      </w:pPr>
    </w:p>
    <w:p w:rsidR="00964EDE" w:rsidRDefault="00964EDE"/>
    <w:sectPr w:rsidR="00964EDE" w:rsidSect="00814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5258EA"/>
    <w:rsid w:val="005258EA"/>
    <w:rsid w:val="00964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58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3298</Characters>
  <Application>Microsoft Office Word</Application>
  <DocSecurity>0</DocSecurity>
  <Lines>27</Lines>
  <Paragraphs>7</Paragraphs>
  <ScaleCrop>false</ScaleCrop>
  <Company>Microsoft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2018-10-15T07:00:00Z</dcterms:created>
  <dcterms:modified xsi:type="dcterms:W3CDTF">2018-10-15T07:00:00Z</dcterms:modified>
</cp:coreProperties>
</file>